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1" w:rsidRDefault="00D5637F" w:rsidP="005F2E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9D8F" wp14:editId="34085DC0">
                <wp:simplePos x="0" y="0"/>
                <wp:positionH relativeFrom="column">
                  <wp:posOffset>-218009</wp:posOffset>
                </wp:positionH>
                <wp:positionV relativeFrom="paragraph">
                  <wp:posOffset>-98881</wp:posOffset>
                </wp:positionV>
                <wp:extent cx="7010400" cy="1209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37F" w:rsidRPr="00635890" w:rsidRDefault="00635890" w:rsidP="009B4D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8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</w:t>
                            </w:r>
                            <w:r w:rsidR="009B4D0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殺予防について</w:t>
                            </w:r>
                            <w:r w:rsidR="009B4D0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考える</w:t>
                            </w:r>
                            <w:r w:rsidRPr="0063589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標語</w:t>
                            </w:r>
                          </w:p>
                          <w:p w:rsidR="009B4D01" w:rsidRPr="009B4D01" w:rsidRDefault="00D5637F" w:rsidP="009B4D0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89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9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7.15pt;margin-top:-7.8pt;width:552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qFSwIAAGYEAAAOAAAAZHJzL2Uyb0RvYy54bWysVEtu2zAQ3RfoHQjua8lGEtuC5cBN4KKA&#10;kQRwiqxpirIESByWpC25Sxsocoheoei659FFOqRkx027Krqh5sfhzHszmlzXZUG2QpscZEz7vZAS&#10;ITkkuVzH9NPj/N2IEmOZTFgBUsR0Jwy9nr59M6lUJAaQQZEITTCJNFGlYppZq6IgMDwTJTM9UEKi&#10;MwVdMouqXgeJZhVmL4tgEIZXQQU6URq4MAatt62TTn3+NBXc3qepEZYUMcXarD+1P1fuDKYTFq01&#10;U1nOuzLYP1RRslzio6dUt8wystH5H6nKnGswkNoehzKANM258D1gN/3wVTfLjCnhe0FwjDrBZP5f&#10;Wn63fdAkT2J6SYlkJVLUHL42++/N/mdzeCbN4VtzODT7H6iTSwdXpUyEt5YK79n6PdRI+9Fu0OhQ&#10;qFNdui/2R9CPwO9OYIvaEo7GIfZ7EaKLo68/CMdXQ58/eLmutLEfBJTECTHVyKYHmW0XxmIpGHoM&#10;ca9JmOdF4Rkt5G8GDGwtwo9Ed9t10lbsJFuv6q69FSQ77E5DOy5G8XmOFSyYsQ9M43xg1Tjz9h6P&#10;tIAqptBJlGSgv/zN7uKRNvRSUuG8xdR83jAtKCk+SiR0eDEYIwXWK6PRGJ/Q547VmUNuyhvAge7j&#10;binuRRdui6OYaiifcDFm7k10Mcnx5Zjao3hj2x3AxeJiNvNBOJCK2YVcKu5SOwAduo/1E9Oqo8Ai&#10;e3dwnEsWvWKijW2hn20spLmnycHbYoqcOQWH2bPXLZ7blnPdR738Hqa/AAAA//8DAFBLAwQUAAYA&#10;CAAAACEAHE82EuMAAAAMAQAADwAAAGRycy9kb3ducmV2LnhtbEyPwU7DMAyG70i8Q2QkblsytmVb&#10;aTp1SIC0C2NDiGPahLaicaom2wpPj3eC22/50+/P6XpwLTvZPjQeFUzGApjF0psGKwVvh8fREliI&#10;Go1uPVoF3zbAOru+SnVi/Blf7WkfK0YlGBKtoI6xSzgPZW2dDmPfWaTdp++djjT2FTe9PlO5a/md&#10;EJI73SBdqHVnH2pbfu2PTsFPE/Ln3csmFpv5x5PYbWV4z6VStzdDfg8s2iH+wXDRJ3XIyKnwRzSB&#10;tQpG09mUUAqTuQR2IYRcLYAVlBazFfAs5f+fyH4BAAD//wMAUEsBAi0AFAAGAAgAAAAhALaDOJL+&#10;AAAA4QEAABMAAAAAAAAAAAAAAAAAAAAAAFtDb250ZW50X1R5cGVzXS54bWxQSwECLQAUAAYACAAA&#10;ACEAOP0h/9YAAACUAQAACwAAAAAAAAAAAAAAAAAvAQAAX3JlbHMvLnJlbHNQSwECLQAUAAYACAAA&#10;ACEApXNKhUsCAABmBAAADgAAAAAAAAAAAAAAAAAuAgAAZHJzL2Uyb0RvYy54bWxQSwECLQAUAAYA&#10;CAAAACEAHE82EuMAAAAMAQAADwAAAAAAAAAAAAAAAAClBAAAZHJzL2Rvd25yZXYueG1sUEsFBgAA&#10;AAAEAAQA8wAAALUFAAAAAA==&#10;" filled="f" stroked="f">
                <v:textbox inset="5.85pt,.7pt,5.85pt,.7pt">
                  <w:txbxContent>
                    <w:p w:rsidR="00D5637F" w:rsidRPr="00635890" w:rsidRDefault="00635890" w:rsidP="009B4D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589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</w:t>
                      </w:r>
                      <w:r w:rsidR="009B4D0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殺予防について</w:t>
                      </w:r>
                      <w:r w:rsidR="009B4D01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考える</w:t>
                      </w:r>
                      <w:r w:rsidRPr="0063589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標語</w:t>
                      </w:r>
                    </w:p>
                    <w:p w:rsidR="009B4D01" w:rsidRPr="009B4D01" w:rsidRDefault="00D5637F" w:rsidP="009B4D0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5890">
                        <w:rPr>
                          <w:rFonts w:ascii="HGP創英角ｺﾞｼｯｸUB" w:eastAsia="HGP創英角ｺﾞｼｯｸUB" w:hAnsi="HGP創英角ｺﾞｼｯｸUB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を募集します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F2E65" w:rsidRDefault="005F2E65" w:rsidP="005F2E65"/>
    <w:p w:rsidR="007E552C" w:rsidRDefault="007E552C" w:rsidP="005F2E65"/>
    <w:p w:rsidR="007E552C" w:rsidRDefault="00356F38" w:rsidP="005F2E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277483</wp:posOffset>
                </wp:positionV>
                <wp:extent cx="7124700" cy="18757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064" w:rsidRPr="00C93D7D" w:rsidRDefault="00D5637F" w:rsidP="00C93D7D">
                            <w:pPr>
                              <w:spacing w:line="4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C93D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甲府市</w:t>
                            </w:r>
                            <w:r w:rsidR="000A4ADD" w:rsidRPr="00C93D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で</w:t>
                            </w:r>
                            <w:r w:rsidRPr="00C93D7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は</w:t>
                            </w:r>
                            <w:r w:rsidR="009C456A" w:rsidRPr="00C93D7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平成３１年３月に「</w:t>
                            </w:r>
                            <w:r w:rsidR="009C456A" w:rsidRPr="00C93D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甲府市</w:t>
                            </w:r>
                            <w:r w:rsidR="009C456A" w:rsidRPr="00C93D7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自殺対策推進計画」</w:t>
                            </w:r>
                            <w:r w:rsidR="009C456A" w:rsidRPr="00C93D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を</w:t>
                            </w:r>
                            <w:r w:rsidR="009C456A" w:rsidRPr="00C93D7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策定しました。</w:t>
                            </w:r>
                          </w:p>
                          <w:p w:rsidR="009C456A" w:rsidRDefault="00E83DFD" w:rsidP="00356F38">
                            <w:pPr>
                              <w:spacing w:line="4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毎年9月10日からの1週間は「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自殺予防週間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」</w:t>
                            </w:r>
                            <w:r w:rsidR="0002243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す。</w:t>
                            </w:r>
                          </w:p>
                          <w:p w:rsidR="00E83DFD" w:rsidRPr="00813B65" w:rsidRDefault="00E83DFD" w:rsidP="00356F38">
                            <w:pPr>
                              <w:spacing w:line="4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誰かの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悩みや不安に気づき、つながり、手を差し伸べることで「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自分は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決して1人ではない」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と皆が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安心しながら暮らせる</w:t>
                            </w:r>
                            <w:r w:rsidR="00B622E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地域づくりについて</w:t>
                            </w:r>
                            <w:r w:rsidR="00B622E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考える機会にしませんか？</w:t>
                            </w:r>
                          </w:p>
                          <w:p w:rsidR="00D5637F" w:rsidRPr="000A4ADD" w:rsidRDefault="00D5637F" w:rsidP="00E83DFD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18.3pt;margin-top:21.85pt;width:561pt;height:14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jkrgIAAKMFAAAOAAAAZHJzL2Uyb0RvYy54bWysVM1OGzEQvlfqO1i+l03SwELEBqUgqkoI&#10;UKHi7HhtsqrX49pOdtMjkVAfoq9Q9dzn2Rfp2Lv5KeVC1cvu2PPn+eabOT6pS0UWwroCdEb7ez1K&#10;hOaQF/o+o59uz98cUuI80zlToEVGl8LRk/HrV8eVGYkBzEDlwhIMot2oMhmdeW9GSeL4TJTM7YER&#10;GpUSbMk8Hu19kltWYfRSJYNe7yCpwObGAhfO4e1Zq6TjGF9Kwf2VlE54ojKKb/Pxa+N3Gr7J+JiN&#10;7i0zs4J3z2D/8IqSFRqTbkKdMc/I3BZ/hSoLbsGB9HscygSkLLiINWA1/d6Tam5mzIhYC4LjzAYm&#10;9//C8svFtSVFntGUEs1KbFGzemwefjQPv5rVN9KsvjerVfPwE88kDXBVxo3Q68agn6/fQY1tX987&#10;vAwo1NKW4Y/1EdQj8MsN2KL2hONl2h8M0x6qOOr6h+l+ehTbkWzdjXX+vYCSBCGjFrsZQWaLC+fx&#10;KWi6NgnZHKgiPy+UiofAIHGqLFkw7L3y8ZHo8YeV0qTK6MHb/V4MrCG4t5GVDmFE5FCXLpTelhgl&#10;v1Qi2Cj9UUjEMFb6TG7GudCb/NE6WElM9RLHzn77qpc4t3WgR8wM2m+cy0KDjdXHodtCln9eQyZb&#10;ewR8p+4g+npaR/JsGDCFfInEsNBOmjP8vMDmXTDnr5nF0cKG47rwV/iRChB86CRKZmC/Pncf7JHx&#10;qKWkwlHNqPsyZ1ZQoj5onIWj/nAYZjsehvvpAA92VzPd1eh5eQrIiD4uJsOjGOy9WovSQnmHW2US&#10;sqKKaY65M+rX4qlvFwhuJS4mk2iE02yYv9A3hofQAeVAzdv6jlnT8dcj9S9hPdRs9ITGrW3w1DCZ&#10;e5BF5HjAuUW1wx83QaR+t7XCqtk9R6vtbh3/BgAA//8DAFBLAwQUAAYACAAAACEAciA11OMAAAAL&#10;AQAADwAAAGRycy9kb3ducmV2LnhtbEyPy07DMBBF90j9B2sqsUGtU9ymJc2kQgioxI6Gh9i58TSJ&#10;iO0odpPw97grWI7u0b1n0t2oG9ZT52prEBbzCBiZwqralAhv+dNsA8x5aZRsrCGEH3KwyyZXqUyU&#10;Hcwr9QdfslBiXCIRKu/bhHNXVKSlm9uWTMhOttPSh7MruerkEMp1w2+jKOZa1iYsVLKlh4qK78NZ&#10;I3zdlJ8vbnx+H8RKtI/7Pl9/qBzxejreb4F5Gv0fDBf9oA5ZcDras1GONQgzEccBRViKNbALEG1W&#10;S2BHBCHuFsCzlP//IfsFAAD//wMAUEsBAi0AFAAGAAgAAAAhALaDOJL+AAAA4QEAABMAAAAAAAAA&#10;AAAAAAAAAAAAAFtDb250ZW50X1R5cGVzXS54bWxQSwECLQAUAAYACAAAACEAOP0h/9YAAACUAQAA&#10;CwAAAAAAAAAAAAAAAAAvAQAAX3JlbHMvLnJlbHNQSwECLQAUAAYACAAAACEAVe4o5K4CAACjBQAA&#10;DgAAAAAAAAAAAAAAAAAuAgAAZHJzL2Uyb0RvYy54bWxQSwECLQAUAAYACAAAACEAciA11OMAAAAL&#10;AQAADwAAAAAAAAAAAAAAAAAIBQAAZHJzL2Rvd25yZXYueG1sUEsFBgAAAAAEAAQA8wAAABgGAAAA&#10;AA==&#10;" fillcolor="white [3201]" stroked="f" strokeweight=".5pt">
                <v:textbox>
                  <w:txbxContent>
                    <w:p w:rsidR="00A82064" w:rsidRPr="00C93D7D" w:rsidRDefault="00D5637F" w:rsidP="00C93D7D">
                      <w:pPr>
                        <w:spacing w:line="4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C93D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甲府市</w:t>
                      </w:r>
                      <w:r w:rsidR="000A4ADD" w:rsidRPr="00C93D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で</w:t>
                      </w:r>
                      <w:r w:rsidRPr="00C93D7D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は</w:t>
                      </w:r>
                      <w:r w:rsidR="009C456A" w:rsidRPr="00C93D7D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平成３１年３月に「</w:t>
                      </w:r>
                      <w:r w:rsidR="009C456A" w:rsidRPr="00C93D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甲府市</w:t>
                      </w:r>
                      <w:r w:rsidR="009C456A" w:rsidRPr="00C93D7D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自殺対策推進計画」</w:t>
                      </w:r>
                      <w:r w:rsidR="009C456A" w:rsidRPr="00C93D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を</w:t>
                      </w:r>
                      <w:r w:rsidR="009C456A" w:rsidRPr="00C93D7D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策定しました。</w:t>
                      </w:r>
                    </w:p>
                    <w:p w:rsidR="009C456A" w:rsidRDefault="00E83DFD" w:rsidP="00356F38">
                      <w:pPr>
                        <w:spacing w:line="4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毎年9月10日からの1週間は「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自殺予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防週間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」</w:t>
                      </w:r>
                      <w:r w:rsidR="0002243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す。</w:t>
                      </w:r>
                    </w:p>
                    <w:p w:rsidR="00E83DFD" w:rsidRPr="00813B65" w:rsidRDefault="00E83DFD" w:rsidP="00356F38">
                      <w:pPr>
                        <w:spacing w:line="4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誰かの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悩みや不安に気づき、つながり、手を差し伸べることで「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自分は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決して1人ではない」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と皆が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安心しながら暮らせる</w:t>
                      </w:r>
                      <w:r w:rsidR="00B622E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地域づくりについて</w:t>
                      </w:r>
                      <w:r w:rsidR="00B622E7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考える機会にしませんか？</w:t>
                      </w:r>
                    </w:p>
                    <w:p w:rsidR="00D5637F" w:rsidRPr="000A4ADD" w:rsidRDefault="00D5637F" w:rsidP="00E83DFD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2C" w:rsidRDefault="007E552C" w:rsidP="005F2E65"/>
    <w:p w:rsidR="007E552C" w:rsidRDefault="007E552C" w:rsidP="005F2E65"/>
    <w:p w:rsidR="007E552C" w:rsidRDefault="007E552C" w:rsidP="005F2E65"/>
    <w:p w:rsidR="007E552C" w:rsidRDefault="007E552C" w:rsidP="005F2E65"/>
    <w:p w:rsidR="007E552C" w:rsidRDefault="007E552C" w:rsidP="005F2E65"/>
    <w:p w:rsidR="007E552C" w:rsidRDefault="007E552C" w:rsidP="005F2E65"/>
    <w:p w:rsidR="007E552C" w:rsidRDefault="007E552C" w:rsidP="005F2E65"/>
    <w:p w:rsidR="00EB1812" w:rsidRDefault="00EB1812" w:rsidP="005F2E65"/>
    <w:p w:rsidR="00D5637F" w:rsidRDefault="00B33B57" w:rsidP="005F2E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-163902</wp:posOffset>
                </wp:positionH>
                <wp:positionV relativeFrom="paragraph">
                  <wp:posOffset>94892</wp:posOffset>
                </wp:positionV>
                <wp:extent cx="6953250" cy="3674852"/>
                <wp:effectExtent l="19050" t="19050" r="38100" b="4000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6748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60EBF" id="角丸四角形 6" o:spid="_x0000_s1026" style="position:absolute;left:0;text-align:left;margin-left:-12.9pt;margin-top:7.45pt;width:547.5pt;height:28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5isAIAAI0FAAAOAAAAZHJzL2Uyb0RvYy54bWysVM1u2zAMvg/YOwi6r47TJG2NOkXQoMOA&#10;og3aDj2rslQbk0VNUuJkj7Frb7vsFXrZ26zAHmOU7Lg/K3YYdrFJ8SMpfiJ5eLSuFVkJ6yrQOU13&#10;BpQIzaGo9G1OP16dvNunxHmmC6ZAi5xuhKNH07dvDhuTiSGUoAphCQbRLmtMTkvvTZYkjpeiZm4H&#10;jNBolGBr5lG1t0lhWYPRa5UMB4NJ0oAtjAUunMPTeWuk0xhfSsH9uZROeKJyinfz8Wvj9yZ8k+kh&#10;y24tM2XFu2uwf7hFzSqNSftQc+YZWdrqj1B1xS04kH6HQ52AlBUXsQasJh28qOayZEbEWpAcZ3qa&#10;3P8Ly89WC0uqIqcTSjSr8Yl+ff/68/7+4e4OhYcf38gkkNQYlyH20ixspzkUQ8Vraevwx1rIOhK7&#10;6YkVa084Hk4OxrvDMfLP0bY72Rvtj4chavLobqzz7wXUJAg5tbDUxQU+X2SVrU6db/FbXEip4aRS&#10;Cs9ZpjRpcjreSzFL0B2oqgjWqIRuEsfKkhXDPvDrtEv+DBUiz5krW5DbuDn4Dqc03jVQ0BYdJb9R&#10;os18ISQyiGUO29TPszHOhfaRRCxXaUQHN4l36x3T1xyV316zwwY3EXu6d+yK/VvG3iNmBe1757rS&#10;YF/LXHzqM7f4bfVtzaH8Gyg22DgW2olyhp9UyN8pc37BLI4QPjauBX+OH6kA3wY6iZIS7JfXzgMe&#10;OxutlDQ4kjl1n5fMCkrUB409f5CORmGGozIa7w1RsU8tN08telkfA752igvI8CgGvFdbUVqor3F7&#10;zEJWNDHNMXdOubdb5di3qwL3DxezWYTh3BrmT/Wl4SF4YDV0ztX6mlnTda/Hxj+D7fiy7EX/ttjg&#10;qWG29CCr2NyPvHZ848zHGen2U1gqT/WIetyi098AAAD//wMAUEsDBBQABgAIAAAAIQBSm0TG4AAA&#10;AAsBAAAPAAAAZHJzL2Rvd25yZXYueG1sTI8xb8IwFIT3SvwH6yF1A5u0JE0aByHUSBUT0A4dTfya&#10;RMTPUWxI+u9rpnY83enuu3wzmY7dcHCtJQmrpQCGVFndUi3h86NcvABzXpFWnSWU8IMONsXsIVeZ&#10;tiMd8XbyNQsl5DIlofG+zzh3VYNGuaXtkYL3bQejfJBDzfWgxlBuOh4JEXOjWgoLjepx12B1OV2N&#10;hKQeRX/x5eo9oa9DUo774+FtL+XjfNq+AvM4+b8w3PEDOhSB6WyvpB3rJCyidUD3wXhOgd0DIk4j&#10;YGcJ6/QpBl7k/P+H4hcAAP//AwBQSwECLQAUAAYACAAAACEAtoM4kv4AAADhAQAAEwAAAAAAAAAA&#10;AAAAAAAAAAAAW0NvbnRlbnRfVHlwZXNdLnhtbFBLAQItABQABgAIAAAAIQA4/SH/1gAAAJQBAAAL&#10;AAAAAAAAAAAAAAAAAC8BAABfcmVscy8ucmVsc1BLAQItABQABgAIAAAAIQAhRt5isAIAAI0FAAAO&#10;AAAAAAAAAAAAAAAAAC4CAABkcnMvZTJvRG9jLnhtbFBLAQItABQABgAIAAAAIQBSm0TG4AAAAAsB&#10;AAAPAAAAAAAAAAAAAAAAAAoFAABkcnMvZG93bnJldi54bWxQSwUGAAAAAAQABADzAAAAFwYAAAAA&#10;" filled="f" strokecolor="black [3213]" strokeweight="4.5pt">
                <v:stroke dashstyle="1 1" joinstyle="miter"/>
              </v:roundrect>
            </w:pict>
          </mc:Fallback>
        </mc:AlternateContent>
      </w:r>
      <w:r w:rsidR="00EB181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379203</wp:posOffset>
            </wp:positionH>
            <wp:positionV relativeFrom="paragraph">
              <wp:posOffset>3333605</wp:posOffset>
            </wp:positionV>
            <wp:extent cx="946729" cy="1293332"/>
            <wp:effectExtent l="114300" t="95250" r="120650" b="977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5" t="14515" r="6406" b="8906"/>
                    <a:stretch/>
                  </pic:blipFill>
                  <pic:spPr bwMode="auto">
                    <a:xfrm rot="21075671">
                      <a:off x="0" y="0"/>
                      <a:ext cx="946729" cy="12933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"/>
        <w:gridCol w:w="1896"/>
        <w:gridCol w:w="456"/>
        <w:gridCol w:w="7855"/>
      </w:tblGrid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Default="009C456A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応募期間　</w:t>
            </w:r>
          </w:p>
        </w:tc>
        <w:tc>
          <w:tcPr>
            <w:tcW w:w="456" w:type="dxa"/>
          </w:tcPr>
          <w:p w:rsidR="009C456A" w:rsidRPr="007E552C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令和元年９月２日（月）</w:t>
            </w:r>
            <w:r w:rsidR="00B622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  <w:r w:rsidR="00B622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令和元年９月３０日（月）</w:t>
            </w:r>
          </w:p>
        </w:tc>
      </w:tr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Default="009C456A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応募対象者</w:t>
            </w:r>
          </w:p>
        </w:tc>
        <w:tc>
          <w:tcPr>
            <w:tcW w:w="456" w:type="dxa"/>
          </w:tcPr>
          <w:p w:rsidR="009C456A" w:rsidRPr="007E552C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関心のある方（市外在住の方も応募可能です）</w:t>
            </w:r>
          </w:p>
        </w:tc>
      </w:tr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Default="009C456A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製作内容</w:t>
            </w:r>
          </w:p>
        </w:tc>
        <w:tc>
          <w:tcPr>
            <w:tcW w:w="456" w:type="dxa"/>
          </w:tcPr>
          <w:p w:rsidR="009C456A" w:rsidRP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9C456A" w:rsidRP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１人で悩</w:t>
            </w:r>
            <w:r w:rsidR="00950419">
              <w:rPr>
                <w:rFonts w:ascii="HG丸ｺﾞｼｯｸM-PRO" w:eastAsia="HG丸ｺﾞｼｯｸM-PRO" w:hAnsi="HG丸ｺﾞｼｯｸM-PRO" w:hint="eastAsia"/>
                <w:sz w:val="24"/>
              </w:rPr>
              <w:t>まないことや誰かとつながることの大切さについて呼びかけ、命を支える</w:t>
            </w: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大切さを表現した標語</w:t>
            </w:r>
          </w:p>
        </w:tc>
      </w:tr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Default="009C456A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審査方法　</w:t>
            </w:r>
          </w:p>
        </w:tc>
        <w:tc>
          <w:tcPr>
            <w:tcW w:w="456" w:type="dxa"/>
          </w:tcPr>
          <w:p w:rsidR="009C456A" w:rsidRPr="007E552C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甲府市自殺対策推進協議会において審査</w:t>
            </w:r>
          </w:p>
        </w:tc>
      </w:tr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Pr="007E552C" w:rsidRDefault="009C456A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入賞・表彰</w:t>
            </w:r>
          </w:p>
        </w:tc>
        <w:tc>
          <w:tcPr>
            <w:tcW w:w="456" w:type="dxa"/>
          </w:tcPr>
          <w:p w:rsidR="009C456A" w:rsidRP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9C456A" w:rsidRP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最優秀賞（１点）･･･表彰状と１万円分の図書カード</w:t>
            </w:r>
          </w:p>
          <w:p w:rsidR="00063C42" w:rsidRPr="00063C42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552C">
              <w:rPr>
                <w:rFonts w:ascii="HG丸ｺﾞｼｯｸM-PRO" w:eastAsia="HG丸ｺﾞｼｯｸM-PRO" w:hAnsi="HG丸ｺﾞｼｯｸM-PRO" w:hint="eastAsia"/>
                <w:sz w:val="24"/>
              </w:rPr>
              <w:t>優秀賞（２点）･･･表彰状と３千円分の図書カード</w:t>
            </w:r>
          </w:p>
        </w:tc>
      </w:tr>
      <w:tr w:rsidR="00063C42" w:rsidTr="00C93D7D">
        <w:tc>
          <w:tcPr>
            <w:tcW w:w="249" w:type="dxa"/>
          </w:tcPr>
          <w:p w:rsidR="00063C42" w:rsidRPr="009C456A" w:rsidRDefault="00063C42" w:rsidP="009C456A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063C42" w:rsidRPr="007E552C" w:rsidRDefault="00063C42" w:rsidP="009C456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応募方法</w:t>
            </w:r>
          </w:p>
        </w:tc>
        <w:tc>
          <w:tcPr>
            <w:tcW w:w="456" w:type="dxa"/>
          </w:tcPr>
          <w:p w:rsidR="00063C42" w:rsidRDefault="00063C42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EB1812" w:rsidRDefault="00063C42" w:rsidP="00EB18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下の応募用紙を切り取り、健康増進課へ郵送又は持参、FAX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。または、市役所本庁１階総合案内 及び </w:t>
            </w:r>
            <w:r w:rsidR="00DD1EFD">
              <w:rPr>
                <w:rFonts w:ascii="HG丸ｺﾞｼｯｸM-PRO" w:eastAsia="HG丸ｺﾞｼｯｸM-PRO" w:hAnsi="HG丸ｺﾞｼｯｸM-PRO" w:hint="eastAsia"/>
                <w:sz w:val="24"/>
              </w:rPr>
              <w:t>各公民館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、市立図書館、健康支援センターに設置された投函箱へ投函。</w:t>
            </w:r>
          </w:p>
          <w:p w:rsidR="00EB1812" w:rsidRDefault="00EB1812" w:rsidP="00EB18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B33B57">
              <w:rPr>
                <w:rFonts w:ascii="HG丸ｺﾞｼｯｸM-PRO" w:eastAsia="HG丸ｺﾞｼｯｸM-PRO" w:hAnsi="HG丸ｺﾞｼｯｸM-PRO" w:hint="eastAsia"/>
                <w:sz w:val="24"/>
              </w:rPr>
              <w:t>作品は、１人につき１点までとし、</w:t>
            </w: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返却</w:t>
            </w:r>
            <w:r w:rsidR="00B33B57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いたしません</w:t>
            </w:r>
          </w:p>
          <w:p w:rsidR="00063C42" w:rsidRPr="00EB1812" w:rsidRDefault="00EB1812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作品は本市の心の健康づくりにおいて</w:t>
            </w:r>
            <w:bookmarkStart w:id="0" w:name="_GoBack"/>
            <w:bookmarkEnd w:id="0"/>
            <w:r w:rsidRPr="009C456A">
              <w:rPr>
                <w:rFonts w:ascii="HG丸ｺﾞｼｯｸM-PRO" w:eastAsia="HG丸ｺﾞｼｯｸM-PRO" w:hAnsi="HG丸ｺﾞｼｯｸM-PRO" w:hint="eastAsia"/>
                <w:sz w:val="24"/>
              </w:rPr>
              <w:t>活用させていただきます</w:t>
            </w:r>
          </w:p>
        </w:tc>
      </w:tr>
      <w:tr w:rsidR="009C456A" w:rsidTr="00C93D7D">
        <w:tc>
          <w:tcPr>
            <w:tcW w:w="249" w:type="dxa"/>
          </w:tcPr>
          <w:p w:rsidR="009C456A" w:rsidRPr="009C456A" w:rsidRDefault="009C456A" w:rsidP="009C456A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96" w:type="dxa"/>
          </w:tcPr>
          <w:p w:rsidR="009C456A" w:rsidRDefault="00EB1812" w:rsidP="00EB18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4259F">
              <w:rPr>
                <w:rFonts w:ascii="HG丸ｺﾞｼｯｸM-PRO" w:eastAsia="HG丸ｺﾞｼｯｸM-PRO" w:hAnsi="HG丸ｺﾞｼｯｸM-PRO" w:hint="eastAsia"/>
                <w:w w:val="58"/>
                <w:kern w:val="0"/>
                <w:sz w:val="24"/>
                <w:fitText w:val="1680" w:id="2023426050"/>
              </w:rPr>
              <w:t>個人情報取り扱いについ</w:t>
            </w:r>
            <w:r w:rsidRPr="0044259F">
              <w:rPr>
                <w:rFonts w:ascii="HG丸ｺﾞｼｯｸM-PRO" w:eastAsia="HG丸ｺﾞｼｯｸM-PRO" w:hAnsi="HG丸ｺﾞｼｯｸM-PRO" w:hint="eastAsia"/>
                <w:spacing w:val="30"/>
                <w:w w:val="58"/>
                <w:kern w:val="0"/>
                <w:sz w:val="24"/>
                <w:fitText w:val="1680" w:id="2023426050"/>
              </w:rPr>
              <w:t>て</w:t>
            </w:r>
          </w:p>
        </w:tc>
        <w:tc>
          <w:tcPr>
            <w:tcW w:w="456" w:type="dxa"/>
          </w:tcPr>
          <w:p w:rsidR="009C456A" w:rsidRPr="009C456A" w:rsidRDefault="009C456A" w:rsidP="009C456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7855" w:type="dxa"/>
          </w:tcPr>
          <w:p w:rsidR="00356F38" w:rsidRDefault="00356F38" w:rsidP="00EB18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応募に際し、記入いただく個人情報については、本募集の目的のみに使用します。応募者の同意なく、利用目的を超えて利用することはありません</w:t>
            </w:r>
            <w:r w:rsidR="00063C42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</w:tbl>
    <w:p w:rsidR="005F2E65" w:rsidRPr="009C456A" w:rsidRDefault="0044259F" w:rsidP="009C456A">
      <w:pPr>
        <w:rPr>
          <w:rFonts w:ascii="HG丸ｺﾞｼｯｸM-PRO" w:eastAsia="HG丸ｺﾞｼｯｸM-PRO" w:hAnsi="HG丸ｺﾞｼｯｸM-PRO"/>
          <w:sz w:val="24"/>
        </w:rPr>
      </w:pPr>
      <w:r w:rsidRPr="004114E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5904626</wp:posOffset>
            </wp:positionH>
            <wp:positionV relativeFrom="paragraph">
              <wp:posOffset>374015</wp:posOffset>
            </wp:positionV>
            <wp:extent cx="657890" cy="637954"/>
            <wp:effectExtent l="0" t="0" r="8890" b="0"/>
            <wp:wrapNone/>
            <wp:docPr id="3" name="図 3" descr="C:\Users\PJ093\Desktop\開府500年ロゴマーク.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093\Desktop\開府500年ロゴマーク.カラ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0" cy="6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3423625</wp:posOffset>
                </wp:positionH>
                <wp:positionV relativeFrom="paragraph">
                  <wp:posOffset>150584</wp:posOffset>
                </wp:positionV>
                <wp:extent cx="3221665" cy="973883"/>
                <wp:effectExtent l="0" t="0" r="1714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665" cy="973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52C" w:rsidRPr="0044259F" w:rsidRDefault="007E552C" w:rsidP="00356F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問合せ先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甲府市役所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>健康支援センター健康増進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</w:p>
                          <w:p w:rsidR="00C713EB" w:rsidRPr="0044259F" w:rsidRDefault="00C713EB" w:rsidP="00356F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ＴＥＬ　</w:t>
                            </w:r>
                            <w:r w:rsidR="007E552C"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>０５５－２３７－２５０５</w:t>
                            </w:r>
                          </w:p>
                          <w:p w:rsidR="00C713EB" w:rsidRPr="0044259F" w:rsidRDefault="00C713EB" w:rsidP="00356F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０５５－２２７－５２９４</w:t>
                            </w:r>
                          </w:p>
                          <w:p w:rsidR="0044259F" w:rsidRPr="0044259F" w:rsidRDefault="0044259F" w:rsidP="00356F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〒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４００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>－０８５８</w:t>
                            </w:r>
                          </w:p>
                          <w:p w:rsidR="0044259F" w:rsidRPr="0044259F" w:rsidRDefault="0044259F" w:rsidP="00356F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4425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4259F">
                              <w:rPr>
                                <w:rFonts w:ascii="HG丸ｺﾞｼｯｸM-PRO" w:eastAsia="HG丸ｺﾞｼｯｸM-PRO" w:hAnsi="HG丸ｺﾞｼｯｸM-PRO"/>
                              </w:rPr>
                              <w:t>山梨県甲府市相生２－１７－１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69.6pt;margin-top:11.85pt;width:253.6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rmuQIAAMoFAAAOAAAAZHJzL2Uyb0RvYy54bWysVM1u2zAMvg/YOwi6r85f0zaoU2QtOgwo&#10;2mLt0LMiS41RWdQkJXF2TIBhD7FXGHbe8/hFRsl2mna9dNjFJsWPFPmJ5PFJWSiyENbloFPa3etQ&#10;IjSHLNf3Kf18e/7ukBLnmc6YAi1SuhKOnozfvjlempHowQxUJizBINqNlialM+/NKEkcn4mCuT0w&#10;QqNRgi2YR9XeJ5llS4xeqKTX6QyTJdjMWODCOTw9q410HONLKbi/ktIJT1RKMTcfvzZ+p+GbjI/Z&#10;6N4yM8t5kwb7hywKlmu8dBvqjHlG5jb/K1SRcwsOpN/jUCQgZc5FrAGr6XaeVXMzY0bEWpAcZ7Y0&#10;uf8Xll8uri3Js5QOKNGswCeqNt+q9c9q/bvafCfV5ke12VTrX6iTQaBradwIvW4M+vnyPZT47O25&#10;w8PAQiltEf5YH0E7Er/aki1KTzge9nu97nC4TwlH29FB//CwH8Ikj97GOv9BQEGCkFKLjxk5ZosL&#10;52toCwmXOVB5dp4rFZXQQOJUWbJg+PTKxxwx+BOU0mSZ0mF/vxMDP7GF0Fv/qWL8oUlvB4XxlA7X&#10;idhqTVqBoZqJKPmVEgGj9CchkepIyAs5Ms6F3uYZ0QElsaLXODb4x6xe41zXgR7xZtB+61zkGmzN&#10;0lNqs4eWWlnj8Q136g6iL6dl7LFe2yhTyFbYPxbqgXSGn+fI9wVz/ppZnEBsGdwq/go/UgE+EjQS&#10;JTOwX186D3gcDLRSssSJTqn7MmdWUKI+ahyZo+5gEFZAVAb7Bz1U7K5lumvR8+IUsHO6uL8Mj2LA&#10;e9WK0kJxh8tnEm5FE9Mc706pb8VTX+8ZXF5cTCYRhENvmL/QN4aH0IHl0Ge35R2zpulzjxNyCe3s&#10;s9Gzdq+xwVPDZO5B5nEWAs81qw3/uDDiNDXLLWykXT2iHlfw+A8AAAD//wMAUEsDBBQABgAIAAAA&#10;IQAb7bJg3wAAAAsBAAAPAAAAZHJzL2Rvd25yZXYueG1sTI/BTsMwDIbvSLxDZCRuLF3H1q5rOgEa&#10;XDgx0M5ekyURjVM1WVfenuwEN1v+9Pv76+3kOjaqIVhPAuazDJii1ktLWsDX5+tDCSxEJImdJyXg&#10;RwXYNrc3NVbSX+hDjfuoWQqhUKEAE2NfcR5aoxyGme8VpdvJDw5jWgfN5YCXFO46nmfZiju0lD4Y&#10;7NWLUe33/uwE7J71WrclDmZXSmvH6XB6129C3N9NTxtgUU3xD4arflKHJjkd/ZlkYJ2A5WKdJ1RA&#10;viiAXYHscbUEdkxTUcyBNzX/36H5BQAA//8DAFBLAQItABQABgAIAAAAIQC2gziS/gAAAOEBAAAT&#10;AAAAAAAAAAAAAAAAAAAAAABbQ29udGVudF9UeXBlc10ueG1sUEsBAi0AFAAGAAgAAAAhADj9If/W&#10;AAAAlAEAAAsAAAAAAAAAAAAAAAAALwEAAF9yZWxzLy5yZWxzUEsBAi0AFAAGAAgAAAAhAH8ICua5&#10;AgAAygUAAA4AAAAAAAAAAAAAAAAALgIAAGRycy9lMm9Eb2MueG1sUEsBAi0AFAAGAAgAAAAhABvt&#10;smDfAAAACwEAAA8AAAAAAAAAAAAAAAAAEwUAAGRycy9kb3ducmV2LnhtbFBLBQYAAAAABAAEAPMA&#10;AAAfBgAAAAA=&#10;" fillcolor="white [3201]" strokeweight=".5pt">
                <v:textbox>
                  <w:txbxContent>
                    <w:p w:rsidR="007E552C" w:rsidRPr="0044259F" w:rsidRDefault="007E552C" w:rsidP="00356F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問合せ先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甲府市役所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>健康支援センター健康増進</w:t>
                      </w: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</w:p>
                    <w:p w:rsidR="00C713EB" w:rsidRPr="0044259F" w:rsidRDefault="00C713EB" w:rsidP="00356F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 xml:space="preserve">ＴＥＬ　</w:t>
                      </w:r>
                      <w:r w:rsidR="007E552C" w:rsidRPr="0044259F">
                        <w:rPr>
                          <w:rFonts w:ascii="HG丸ｺﾞｼｯｸM-PRO" w:eastAsia="HG丸ｺﾞｼｯｸM-PRO" w:hAnsi="HG丸ｺﾞｼｯｸM-PRO"/>
                        </w:rPr>
                        <w:t>０５５－２３７－２５０５</w:t>
                      </w:r>
                    </w:p>
                    <w:p w:rsidR="00C713EB" w:rsidRPr="0044259F" w:rsidRDefault="00C713EB" w:rsidP="00356F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ＦＡＸ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 xml:space="preserve">　０５５－２２７－５２９４</w:t>
                      </w:r>
                    </w:p>
                    <w:p w:rsidR="0044259F" w:rsidRPr="0044259F" w:rsidRDefault="0044259F" w:rsidP="00356F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所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 xml:space="preserve">　〒</w:t>
                      </w: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>４００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>－０８５８</w:t>
                      </w:r>
                    </w:p>
                    <w:p w:rsidR="0044259F" w:rsidRPr="0044259F" w:rsidRDefault="0044259F" w:rsidP="00356F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4259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4259F">
                        <w:rPr>
                          <w:rFonts w:ascii="HG丸ｺﾞｼｯｸM-PRO" w:eastAsia="HG丸ｺﾞｼｯｸM-PRO" w:hAnsi="HG丸ｺﾞｼｯｸM-PRO"/>
                        </w:rPr>
                        <w:t>山梨県甲府市相生２－１７－１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1192987</wp:posOffset>
                </wp:positionV>
                <wp:extent cx="6886575" cy="0"/>
                <wp:effectExtent l="0" t="1905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23B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93.95pt" to="533.0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fT9wEAACUEAAAOAAAAZHJzL2Uyb0RvYy54bWysU0uOEzEQ3SNxB8t70p2Rkola6cxiomGD&#10;IOJzAI+7nLbkn2yTTrZhzQXgECxAYslhsphrTNmddGAGIYHY+PteVb3n8vxqqxXZgA/SmpqORyUl&#10;YLhtpFnX9N3bm2czSkJkpmHKGqjpDgK9Wjx9Mu9cBRe2taoBTzCICVXnatrG6KqiCLwFzcLIOjB4&#10;KazXLOLWr4vGsw6ja1VclOW06KxvnLccQsDTZX9JFzm+EMDjKyECRKJqirXFPPo83qaxWMxZtfbM&#10;tZIfy2D/UIVm0mDSIdSSRUbee/kolJbc22BFHHGrCyuE5JA1oJpx+UDNm5Y5yFrQnOAGm8L/C8tf&#10;blaeyAbfjhLDND7R3edvd98/HfZfDx8+HvZfDvsfZJx86lyoEH5tVv64C27lk+it8DrNKIdss7e7&#10;wVvYRsLxcDqbTSeXE0r46a44E50P8TlYTdKipkqaJJtVbPMiREyG0BMkHStDuppOLseTMsOCVbK5&#10;kUqly9w6cK082TB89LjNxWOEX1Ap3JKFtgc1uEoSEaUMTklqLy6v4k5Bn/c1CDQL5Yz7xKlNz7kY&#10;52DiKZ8yiE40gZUNxGPFfyIe8YkKuYX/hjwwcmZr4kDW0lj/u7LPFokef3Kg150suLXNLj97tgZ7&#10;MXt1/Dep2X/eZ/r5dy/uAQAA//8DAFBLAwQUAAYACAAAACEAc0Xb394AAAAMAQAADwAAAGRycy9k&#10;b3ducmV2LnhtbEyPTUvDQBCG74L/YRnBW7uJ1BhjNkUFwVPBVtHjJjv5wOxsyG6T+O87BUGPM+/D&#10;O8/k28X2YsLRd44UxOsIBFLlTEeNgvfDyyoF4YMmo3tHqOAHPWyLy4tcZ8bN9IbTPjSCS8hnWkEb&#10;wpBJ6asWrfZrNyBxVrvR6sDj2Egz6pnLbS9voiiRVnfEF1o94HOL1ff+aBVsbl+/8GmuZ9OV1c4P&#10;9XT4/JiUur5aHh9ABFzCHwxnfVaHgp1KdyTjRa9gFacbRjlI7+5BnIkoSWIQ5e9KFrn8/0RxAgAA&#10;//8DAFBLAQItABQABgAIAAAAIQC2gziS/gAAAOEBAAATAAAAAAAAAAAAAAAAAAAAAABbQ29udGVu&#10;dF9UeXBlc10ueG1sUEsBAi0AFAAGAAgAAAAhADj9If/WAAAAlAEAAAsAAAAAAAAAAAAAAAAALwEA&#10;AF9yZWxzLy5yZWxzUEsBAi0AFAAGAAgAAAAhADHrZ9P3AQAAJQQAAA4AAAAAAAAAAAAAAAAALgIA&#10;AGRycy9lMm9Eb2MueG1sUEsBAi0AFAAGAAgAAAAhAHNF29/eAAAADAEAAA8AAAAAAAAAAAAAAAAA&#10;UQQAAGRycy9kb3ducmV2LnhtbFBLBQYAAAAABAAEAPMAAABcBQAAAAA=&#10;" strokecolor="black [3213]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1214120</wp:posOffset>
                </wp:positionV>
                <wp:extent cx="7400925" cy="2454275"/>
                <wp:effectExtent l="0" t="0" r="952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245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38B" w:rsidRDefault="00950419" w:rsidP="0056638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令和元年度　甲府市「自殺予防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について考える標語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  <w:r w:rsidR="0056638B" w:rsidRPr="005663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募集　応募用紙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9639"/>
                            </w:tblGrid>
                            <w:tr w:rsidR="0056638B" w:rsidTr="005A366D">
                              <w:tc>
                                <w:tcPr>
                                  <w:tcW w:w="1418" w:type="dxa"/>
                                </w:tcPr>
                                <w:p w:rsidR="0056638B" w:rsidRDefault="0056638B" w:rsidP="00635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カ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56638B" w:rsidRDefault="0056638B" w:rsidP="0056638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38B" w:rsidTr="005A366D">
                              <w:trPr>
                                <w:trHeight w:val="67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6638B" w:rsidRDefault="0056638B" w:rsidP="00635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氏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56638B" w:rsidRDefault="0056638B" w:rsidP="0056638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6638B" w:rsidTr="005A366D">
                              <w:trPr>
                                <w:trHeight w:val="69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6638B" w:rsidRDefault="0056638B" w:rsidP="00635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住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56638B" w:rsidRDefault="0056638B" w:rsidP="0056638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 xml:space="preserve">　　　　-</w:t>
                                  </w:r>
                                </w:p>
                                <w:p w:rsidR="005F2E65" w:rsidRDefault="005F2E65" w:rsidP="00635890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（市外</w:t>
                                  </w:r>
                                  <w:r w:rsidRPr="006358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在住の方も応募可能です</w:t>
                                  </w:r>
                                  <w:r w:rsidRP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638B" w:rsidTr="005A366D">
                              <w:trPr>
                                <w:trHeight w:val="409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6638B" w:rsidRDefault="0056638B" w:rsidP="00635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56638B" w:rsidRDefault="0056638B" w:rsidP="0056638B">
                                  <w:pPr>
                                    <w:spacing w:line="0" w:lineRule="atLeast"/>
                                    <w:ind w:firstLineChars="400" w:firstLine="112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56638B" w:rsidTr="0044259F">
                              <w:trPr>
                                <w:trHeight w:val="98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6638B" w:rsidRDefault="0056638B" w:rsidP="00635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標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 w:rsidR="0063589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</w:rPr>
                                    <w:t>語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</w:tcPr>
                                <w:p w:rsidR="00B622E7" w:rsidRDefault="00B622E7" w:rsidP="00B622E7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B622E7" w:rsidRDefault="00B622E7" w:rsidP="0044259F">
                                  <w:pPr>
                                    <w:spacing w:line="0" w:lineRule="atLeast"/>
                                    <w:ind w:right="884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56638B" w:rsidRDefault="00B622E7" w:rsidP="00B622E7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</w:pPr>
                                  <w:r w:rsidRPr="00B622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（文字数</w:t>
                                  </w:r>
                                  <w:r w:rsidRPr="00B622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  <w:t>など制限はありません</w:t>
                                  </w:r>
                                  <w:r w:rsidRPr="00B622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56638B" w:rsidRPr="0056638B" w:rsidRDefault="0056638B" w:rsidP="00EB181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0.15pt;margin-top:95.6pt;width:582.75pt;height:19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E4sAIAAKMFAAAOAAAAZHJzL2Uyb0RvYy54bWysVMFu2zAMvQ/YPwi6r3bcpF2DOkXWosOA&#10;oi3WDj0rstQYk0VNUhJnxwYo9hH7hWHnfY9/ZJQcJ1nXS4ddbFJ8JMUnkscndaXIXFhXgs5pby+l&#10;RGgORanvc/rp9vzNW0qcZ7pgCrTI6VI4ejJ6/ep4YYYigymoQliCQbQbLkxOp96bYZI4PhUVc3tg&#10;hEajBFsxj6q9TwrLFhi9UkmWpgfJAmxhLHDhHJ6etUY6ivGlFNxfSemEJyqneDcfvzZ+J+GbjI7Z&#10;8N4yMy35+hrsH25RsVJj0k2oM+YZmdnyr1BVyS04kH6PQ5WAlCUXsQasppc+qeZmyoyItSA5zmxo&#10;cv8vLL+cX1tSFjnNKNGswidqVo/Nw4/m4Vez+kaa1fdmtWoefqJOskDXwrghet0Y9PP1O6jx2btz&#10;h4eBhVraKvyxPoJ2JH65IVvUnnA8POyn6VE2oISjLesP+tnhIMRJtu7GOv9eQEWCkFOLrxlJZvML&#10;51toBwnZHKiyOC+VikroIHGqLJkzfHvl4yUx+B8opckipwf7gzQG1hDc28hKhzAi9tA6XSi9LTFK&#10;fqlEwCj9UUjkMFb6TG7GudCb/BEdUBJTvcRxjd/e6iXObR3oETOD9hvnqtRgY/Vx6LaUFZ87ymSL&#10;x7fZqTuIvp7UsXn2uw6YQLHExrDQTpoz/LzEx7tgzl8zi6OFvYDrwl/hRypA8mEtUTIF+/W584DH&#10;jkcrJQsc1Zy6LzNmBSXqg8ZZOOr1+2G2o9IfHGao2F3LZNeiZ9UpYEf0cDEZHsWA96oTpYXqDrfK&#10;OGRFE9Mcc+fUd+KpbxcIbiUuxuMIwmk2zF/oG8ND6MByaM3b+o5Zs+5fj61/Cd1Qs+GTNm6xwVPD&#10;eOZBlrHHA88tq2v+cRPEKVlvrbBqdvWI2u7W0W8AAAD//wMAUEsDBBQABgAIAAAAIQCuwA8B4wAA&#10;AAwBAAAPAAAAZHJzL2Rvd25yZXYueG1sTI/LTsMwEEX3SPyDNUhsUGunUZoS4lQI8ZC6o6Egdm48&#10;JBHxOIrdJPw97gp2M7pHd87k29l0bMTBtZYkREsBDKmyuqVawlv5tNgAc16RVp0llPCDDrbF5UWu&#10;Mm0nesVx72sWSshlSkLjfZ9x7qoGjXJL2yOF7MsORvmwDjXXg5pCuen4Sog1N6qlcKFRPT40WH3v&#10;T0bC5039sXPz82GKk7h/fBnL9F2XUl5fzfd3wDzO/g+Gs35QhyI4He2JtGOdhMVaxAENwW20AnYm&#10;IpGE6SghSdMUeJHz/08UvwAAAP//AwBQSwECLQAUAAYACAAAACEAtoM4kv4AAADhAQAAEwAAAAAA&#10;AAAAAAAAAAAAAAAAW0NvbnRlbnRfVHlwZXNdLnhtbFBLAQItABQABgAIAAAAIQA4/SH/1gAAAJQB&#10;AAALAAAAAAAAAAAAAAAAAC8BAABfcmVscy8ucmVsc1BLAQItABQABgAIAAAAIQAscrE4sAIAAKMF&#10;AAAOAAAAAAAAAAAAAAAAAC4CAABkcnMvZTJvRG9jLnhtbFBLAQItABQABgAIAAAAIQCuwA8B4wAA&#10;AAwBAAAPAAAAAAAAAAAAAAAAAAoFAABkcnMvZG93bnJldi54bWxQSwUGAAAAAAQABADzAAAAGgYA&#10;AAAA&#10;" fillcolor="white [3201]" stroked="f" strokeweight=".5pt">
                <v:textbox>
                  <w:txbxContent>
                    <w:p w:rsidR="0056638B" w:rsidRDefault="00950419" w:rsidP="0056638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令和元年度　甲府市「自殺予防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について考える標語</w:t>
                      </w:r>
                      <w:r w:rsidR="0063589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  <w:r w:rsidR="0056638B" w:rsidRPr="0056638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募集　応募用紙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9639"/>
                      </w:tblGrid>
                      <w:tr w:rsidR="0056638B" w:rsidTr="005A366D">
                        <w:tc>
                          <w:tcPr>
                            <w:tcW w:w="1418" w:type="dxa"/>
                          </w:tcPr>
                          <w:p w:rsidR="0056638B" w:rsidRDefault="0056638B" w:rsidP="006358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カ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56638B" w:rsidRDefault="0056638B" w:rsidP="0056638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6638B" w:rsidTr="005A366D">
                        <w:trPr>
                          <w:trHeight w:val="672"/>
                        </w:trPr>
                        <w:tc>
                          <w:tcPr>
                            <w:tcW w:w="1418" w:type="dxa"/>
                          </w:tcPr>
                          <w:p w:rsidR="0056638B" w:rsidRDefault="0056638B" w:rsidP="006358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氏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56638B" w:rsidRDefault="0056638B" w:rsidP="0056638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56638B" w:rsidTr="005A366D">
                        <w:trPr>
                          <w:trHeight w:val="696"/>
                        </w:trPr>
                        <w:tc>
                          <w:tcPr>
                            <w:tcW w:w="1418" w:type="dxa"/>
                          </w:tcPr>
                          <w:p w:rsidR="0056638B" w:rsidRDefault="0056638B" w:rsidP="006358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住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56638B" w:rsidRDefault="0056638B" w:rsidP="0056638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　　　-</w:t>
                            </w:r>
                          </w:p>
                          <w:p w:rsidR="005F2E65" w:rsidRDefault="005F2E65" w:rsidP="00635890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（市外</w:t>
                            </w:r>
                            <w:r w:rsidRPr="006358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在住の方も応募可能です</w:t>
                            </w:r>
                            <w:r w:rsidRP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56638B" w:rsidTr="005A366D">
                        <w:trPr>
                          <w:trHeight w:val="409"/>
                        </w:trPr>
                        <w:tc>
                          <w:tcPr>
                            <w:tcW w:w="1418" w:type="dxa"/>
                          </w:tcPr>
                          <w:p w:rsidR="0056638B" w:rsidRDefault="0056638B" w:rsidP="006358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56638B" w:rsidRDefault="0056638B" w:rsidP="0056638B">
                            <w:pPr>
                              <w:spacing w:line="0" w:lineRule="atLeast"/>
                              <w:ind w:firstLineChars="400" w:firstLine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56638B" w:rsidTr="0044259F">
                        <w:trPr>
                          <w:trHeight w:val="986"/>
                        </w:trPr>
                        <w:tc>
                          <w:tcPr>
                            <w:tcW w:w="1418" w:type="dxa"/>
                          </w:tcPr>
                          <w:p w:rsidR="0056638B" w:rsidRDefault="0056638B" w:rsidP="0063589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標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6358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語</w:t>
                            </w:r>
                          </w:p>
                        </w:tc>
                        <w:tc>
                          <w:tcPr>
                            <w:tcW w:w="9639" w:type="dxa"/>
                          </w:tcPr>
                          <w:p w:rsidR="00B622E7" w:rsidRDefault="00B622E7" w:rsidP="00B622E7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B622E7" w:rsidRDefault="00B622E7" w:rsidP="0044259F">
                            <w:pPr>
                              <w:spacing w:line="0" w:lineRule="atLeast"/>
                              <w:ind w:right="884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</w:p>
                          <w:p w:rsidR="0056638B" w:rsidRDefault="00B622E7" w:rsidP="00B622E7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622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（文字数</w:t>
                            </w:r>
                            <w:r w:rsidRPr="00B622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など制限はありません</w:t>
                            </w:r>
                            <w:r w:rsidRPr="00B622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56638B" w:rsidRPr="0056638B" w:rsidRDefault="0056638B" w:rsidP="00EB181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2E65" w:rsidRPr="009C456A" w:rsidSect="00566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90" w:rsidRDefault="00635890" w:rsidP="00635890">
      <w:r>
        <w:separator/>
      </w:r>
    </w:p>
  </w:endnote>
  <w:endnote w:type="continuationSeparator" w:id="0">
    <w:p w:rsidR="00635890" w:rsidRDefault="00635890" w:rsidP="0063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90" w:rsidRDefault="00635890" w:rsidP="00635890">
      <w:r>
        <w:separator/>
      </w:r>
    </w:p>
  </w:footnote>
  <w:footnote w:type="continuationSeparator" w:id="0">
    <w:p w:rsidR="00635890" w:rsidRDefault="00635890" w:rsidP="0063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FC4"/>
    <w:multiLevelType w:val="hybridMultilevel"/>
    <w:tmpl w:val="A13CF1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13FAB"/>
    <w:multiLevelType w:val="hybridMultilevel"/>
    <w:tmpl w:val="45182C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15B5A"/>
    <w:multiLevelType w:val="hybridMultilevel"/>
    <w:tmpl w:val="3514BF8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EA731DF"/>
    <w:multiLevelType w:val="hybridMultilevel"/>
    <w:tmpl w:val="F446AE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CA63F8"/>
    <w:multiLevelType w:val="hybridMultilevel"/>
    <w:tmpl w:val="B99ABF30"/>
    <w:lvl w:ilvl="0" w:tplc="0409000B">
      <w:start w:val="1"/>
      <w:numFmt w:val="bullet"/>
      <w:lvlText w:val="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74867DA1"/>
    <w:multiLevelType w:val="hybridMultilevel"/>
    <w:tmpl w:val="B740A7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8B"/>
    <w:rsid w:val="00022438"/>
    <w:rsid w:val="00063C42"/>
    <w:rsid w:val="000A4ADD"/>
    <w:rsid w:val="00224907"/>
    <w:rsid w:val="00273B32"/>
    <w:rsid w:val="00356F38"/>
    <w:rsid w:val="004114EE"/>
    <w:rsid w:val="0044259F"/>
    <w:rsid w:val="00510ED6"/>
    <w:rsid w:val="0056638B"/>
    <w:rsid w:val="005A366D"/>
    <w:rsid w:val="005F2E65"/>
    <w:rsid w:val="00635890"/>
    <w:rsid w:val="007E552C"/>
    <w:rsid w:val="00813B65"/>
    <w:rsid w:val="00950419"/>
    <w:rsid w:val="009B4D01"/>
    <w:rsid w:val="009C456A"/>
    <w:rsid w:val="00A82064"/>
    <w:rsid w:val="00A91142"/>
    <w:rsid w:val="00B33B57"/>
    <w:rsid w:val="00B622E7"/>
    <w:rsid w:val="00BA2631"/>
    <w:rsid w:val="00C713EB"/>
    <w:rsid w:val="00C93D7D"/>
    <w:rsid w:val="00D5637F"/>
    <w:rsid w:val="00DD1EFD"/>
    <w:rsid w:val="00E83DFD"/>
    <w:rsid w:val="00EB1812"/>
    <w:rsid w:val="00F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10089-39D2-40A2-90FD-63507A1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E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A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26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5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890"/>
  </w:style>
  <w:style w:type="paragraph" w:styleId="a9">
    <w:name w:val="footer"/>
    <w:basedOn w:val="a"/>
    <w:link w:val="aa"/>
    <w:uiPriority w:val="99"/>
    <w:unhideWhenUsed/>
    <w:rsid w:val="00635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E98B-93AA-4844-ADDC-45F87B99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PJ093</dc:creator>
  <cp:keywords/>
  <dc:description/>
  <cp:lastModifiedBy>PJ093</cp:lastModifiedBy>
  <cp:revision>19</cp:revision>
  <cp:lastPrinted>2019-08-27T04:20:00Z</cp:lastPrinted>
  <dcterms:created xsi:type="dcterms:W3CDTF">2019-07-10T09:58:00Z</dcterms:created>
  <dcterms:modified xsi:type="dcterms:W3CDTF">2019-08-27T04:21:00Z</dcterms:modified>
</cp:coreProperties>
</file>